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12" w:rsidRDefault="00645A12" w:rsidP="00F34195">
      <w:pPr>
        <w:pStyle w:val="Podstawowyakapitowy"/>
        <w:jc w:val="center"/>
        <w:rPr>
          <w:rFonts w:ascii="Calibri" w:hAnsi="Calibri" w:cs="Calibri"/>
          <w:b/>
          <w:caps/>
          <w:lang w:val="en-US"/>
        </w:rPr>
      </w:pPr>
      <w:r w:rsidRPr="00645A12">
        <w:rPr>
          <w:rFonts w:ascii="Calibri" w:hAnsi="Calibri" w:cs="Calibri"/>
          <w:b/>
          <w:caps/>
          <w:lang w:val="en-US"/>
        </w:rPr>
        <w:t>CURRENT AGRONOMY</w:t>
      </w:r>
    </w:p>
    <w:p w:rsidR="00DA0589" w:rsidRDefault="00DA0589" w:rsidP="00DA0589">
      <w:pPr>
        <w:tabs>
          <w:tab w:val="right" w:leader="dot" w:pos="9072"/>
        </w:tabs>
        <w:jc w:val="center"/>
        <w:rPr>
          <w:rFonts w:cs="Calibri"/>
          <w:iCs/>
          <w:color w:val="FF0000"/>
          <w:sz w:val="18"/>
          <w:szCs w:val="18"/>
          <w:lang w:val="en-US"/>
        </w:rPr>
      </w:pPr>
      <w:r w:rsidRPr="004464DD">
        <w:rPr>
          <w:rFonts w:cs="Calibri"/>
          <w:iCs/>
          <w:color w:val="FF0000"/>
          <w:sz w:val="18"/>
          <w:szCs w:val="18"/>
          <w:lang w:val="en-US"/>
        </w:rPr>
        <w:t xml:space="preserve">(Electronic copy </w:t>
      </w:r>
      <w:r>
        <w:rPr>
          <w:rFonts w:cs="Calibri"/>
          <w:iCs/>
          <w:color w:val="FF0000"/>
          <w:sz w:val="18"/>
          <w:szCs w:val="18"/>
          <w:lang w:val="en-US"/>
        </w:rPr>
        <w:t xml:space="preserve">– </w:t>
      </w:r>
      <w:proofErr w:type="spellStart"/>
      <w:r>
        <w:rPr>
          <w:rFonts w:cs="Calibri"/>
          <w:iCs/>
          <w:color w:val="FF0000"/>
          <w:sz w:val="18"/>
          <w:szCs w:val="18"/>
          <w:lang w:val="en-US"/>
        </w:rPr>
        <w:t>eg</w:t>
      </w:r>
      <w:proofErr w:type="spellEnd"/>
      <w:r>
        <w:rPr>
          <w:rFonts w:cs="Calibri"/>
          <w:iCs/>
          <w:color w:val="FF0000"/>
          <w:sz w:val="18"/>
          <w:szCs w:val="18"/>
          <w:lang w:val="en-US"/>
        </w:rPr>
        <w:t xml:space="preserve"> scan – </w:t>
      </w:r>
      <w:r w:rsidRPr="004464DD">
        <w:rPr>
          <w:rFonts w:cs="Calibri"/>
          <w:iCs/>
          <w:color w:val="FF0000"/>
          <w:sz w:val="18"/>
          <w:szCs w:val="18"/>
          <w:lang w:val="en-US"/>
        </w:rPr>
        <w:t xml:space="preserve">of signed declaration should be sent to </w:t>
      </w:r>
      <w:hyperlink r:id="rId4" w:history="1">
        <w:r w:rsidRPr="00522BEC">
          <w:rPr>
            <w:rStyle w:val="Hipercze"/>
            <w:rFonts w:cs="Calibri"/>
            <w:iCs/>
            <w:sz w:val="18"/>
            <w:szCs w:val="18"/>
            <w:lang w:val="en-US"/>
          </w:rPr>
          <w:t>aboch@iung.pulawy.pl</w:t>
        </w:r>
      </w:hyperlink>
      <w:r w:rsidRPr="004464DD">
        <w:rPr>
          <w:rFonts w:cs="Calibri"/>
          <w:iCs/>
          <w:color w:val="FF0000"/>
          <w:sz w:val="18"/>
          <w:szCs w:val="18"/>
          <w:lang w:val="en-US"/>
        </w:rPr>
        <w:t>)</w:t>
      </w:r>
    </w:p>
    <w:p w:rsidR="00DA0589" w:rsidRPr="00645A12" w:rsidRDefault="00DA0589" w:rsidP="00F34195">
      <w:pPr>
        <w:pStyle w:val="Podstawowyakapitowy"/>
        <w:jc w:val="center"/>
        <w:rPr>
          <w:rFonts w:ascii="Calibri" w:hAnsi="Calibri" w:cs="Calibri"/>
          <w:b/>
          <w:caps/>
          <w:lang w:val="en-US"/>
        </w:rPr>
      </w:pPr>
      <w:bookmarkStart w:id="0" w:name="_GoBack"/>
      <w:bookmarkEnd w:id="0"/>
    </w:p>
    <w:p w:rsidR="00F34195" w:rsidRPr="00EF063C" w:rsidRDefault="00F34195" w:rsidP="00F34195">
      <w:pPr>
        <w:pStyle w:val="Podstawowyakapitowy"/>
        <w:jc w:val="center"/>
        <w:rPr>
          <w:rFonts w:ascii="Calibri" w:hAnsi="Calibri" w:cs="Calibri"/>
          <w:caps/>
          <w:lang w:val="en-US"/>
        </w:rPr>
      </w:pPr>
      <w:r w:rsidRPr="00EF063C">
        <w:rPr>
          <w:rFonts w:ascii="Calibri" w:hAnsi="Calibri" w:cs="Calibri"/>
          <w:caps/>
          <w:lang w:val="en-US"/>
        </w:rPr>
        <w:t>THE CONFLICT OF INTEREST DECLARATION</w:t>
      </w:r>
    </w:p>
    <w:p w:rsidR="00F34195" w:rsidRPr="00EF063C" w:rsidRDefault="00F34195" w:rsidP="00F34195">
      <w:pPr>
        <w:pStyle w:val="Podstawowyakapitowy"/>
        <w:jc w:val="center"/>
        <w:rPr>
          <w:rFonts w:ascii="Calibri" w:hAnsi="Calibri" w:cs="Calibri"/>
          <w:lang w:val="en-US"/>
        </w:rPr>
      </w:pPr>
    </w:p>
    <w:p w:rsidR="00F34195" w:rsidRPr="00EF063C" w:rsidRDefault="00F34195" w:rsidP="00F34195">
      <w:pPr>
        <w:pStyle w:val="Podstawowyakapitowy"/>
        <w:ind w:left="283" w:hanging="283"/>
        <w:jc w:val="center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conflict of interest applies when any personal or financial affiliation of the author is likely to influence the conduct of the research or the interpretation of the results.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authors declare that with the publication of the paper:</w:t>
      </w:r>
    </w:p>
    <w:p w:rsidR="00F34195" w:rsidRPr="00EF063C" w:rsidRDefault="00F34195" w:rsidP="00F34195">
      <w:pPr>
        <w:pStyle w:val="Podstawowyakapitowy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number, title: .................................................................................................................................................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is not associated any conflict of interest.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..........................................................................</w:t>
      </w:r>
    </w:p>
    <w:p w:rsidR="00F34195" w:rsidRPr="00F34195" w:rsidRDefault="00F34195" w:rsidP="00F34195">
      <w:pPr>
        <w:pStyle w:val="Podstawowyakapitowy"/>
        <w:ind w:left="283" w:hanging="283"/>
        <w:rPr>
          <w:rFonts w:ascii="Calibri" w:hAnsi="Calibri" w:cs="Calibri"/>
          <w:sz w:val="20"/>
          <w:szCs w:val="20"/>
          <w:lang w:val="en-US"/>
        </w:rPr>
      </w:pPr>
      <w:r w:rsidRPr="00F34195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authors declare that in case of publication of the paper:</w:t>
      </w:r>
    </w:p>
    <w:p w:rsidR="00F34195" w:rsidRPr="00EF063C" w:rsidRDefault="00F34195" w:rsidP="00F34195">
      <w:pPr>
        <w:pStyle w:val="Podstawowyakapitowy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number, title ..................................................................................................................................................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the following potential conflict of interest applies: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.....................................................................................................................................................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 w:rsidRPr="00EF063C">
        <w:rPr>
          <w:rFonts w:ascii="Calibri" w:hAnsi="Calibri" w:cs="Calibri"/>
          <w:lang w:val="en-US"/>
        </w:rPr>
        <w:t>(description of potential conflict and list of authors concerned)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..........................................................................</w:t>
      </w:r>
    </w:p>
    <w:p w:rsidR="00F34195" w:rsidRPr="00F34195" w:rsidRDefault="00F34195" w:rsidP="00F34195">
      <w:pPr>
        <w:pStyle w:val="Podstawowyakapitowy"/>
        <w:ind w:left="283" w:hanging="283"/>
        <w:rPr>
          <w:rFonts w:ascii="Calibri" w:hAnsi="Calibri" w:cs="Calibri"/>
          <w:sz w:val="20"/>
          <w:szCs w:val="20"/>
          <w:lang w:val="en-US"/>
        </w:rPr>
      </w:pPr>
      <w:r w:rsidRPr="00F34195">
        <w:rPr>
          <w:rFonts w:ascii="Calibri" w:hAnsi="Calibri" w:cs="Calibri"/>
          <w:sz w:val="20"/>
          <w:szCs w:val="20"/>
          <w:lang w:val="en-US"/>
        </w:rPr>
        <w:t>date, a signature of the corresponding author of the paper on behalf of all authors</w:t>
      </w: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F34195" w:rsidRPr="00EF063C" w:rsidRDefault="00F34195" w:rsidP="00F34195">
      <w:pPr>
        <w:pStyle w:val="Podstawowyakapitowy"/>
        <w:ind w:left="283" w:hanging="283"/>
        <w:rPr>
          <w:rFonts w:ascii="Calibri" w:hAnsi="Calibri" w:cs="Calibri"/>
          <w:lang w:val="en-US"/>
        </w:rPr>
      </w:pPr>
    </w:p>
    <w:p w:rsidR="00C25A8E" w:rsidRDefault="00F34195" w:rsidP="00F34195">
      <w:r w:rsidRPr="00EF063C">
        <w:rPr>
          <w:rFonts w:ascii="Calibri" w:hAnsi="Calibri" w:cs="Calibri"/>
          <w:color w:val="000000"/>
          <w:sz w:val="24"/>
          <w:szCs w:val="24"/>
          <w:lang w:val="en-US"/>
        </w:rPr>
        <w:t>The journal's editorial office retains the declaration of conflict of interest associated with a particular paper for five years after the year of paper submission. It may be disclosed upon request to interested parties.</w:t>
      </w:r>
    </w:p>
    <w:sectPr w:rsidR="00C2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95"/>
    <w:rsid w:val="001153A7"/>
    <w:rsid w:val="00221AE1"/>
    <w:rsid w:val="00237505"/>
    <w:rsid w:val="0026588F"/>
    <w:rsid w:val="0027392E"/>
    <w:rsid w:val="00285427"/>
    <w:rsid w:val="003519AB"/>
    <w:rsid w:val="0040026E"/>
    <w:rsid w:val="004B78E9"/>
    <w:rsid w:val="00547B4D"/>
    <w:rsid w:val="005B05FF"/>
    <w:rsid w:val="006458CD"/>
    <w:rsid w:val="00645A12"/>
    <w:rsid w:val="006F20A7"/>
    <w:rsid w:val="007A5B47"/>
    <w:rsid w:val="00916384"/>
    <w:rsid w:val="009D6E64"/>
    <w:rsid w:val="009F5399"/>
    <w:rsid w:val="00A425BE"/>
    <w:rsid w:val="00BF0E29"/>
    <w:rsid w:val="00C01E32"/>
    <w:rsid w:val="00C25A8E"/>
    <w:rsid w:val="00C873B8"/>
    <w:rsid w:val="00D039D2"/>
    <w:rsid w:val="00D04B44"/>
    <w:rsid w:val="00D56B41"/>
    <w:rsid w:val="00D6755A"/>
    <w:rsid w:val="00DA0589"/>
    <w:rsid w:val="00EC2845"/>
    <w:rsid w:val="00ED7DD9"/>
    <w:rsid w:val="00F34195"/>
    <w:rsid w:val="00FA57E3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82AB"/>
  <w15:chartTrackingRefBased/>
  <w15:docId w15:val="{E6496CC8-7383-42A7-8F62-64F532EE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F341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0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ch@iung.pul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Bochniarz</dc:creator>
  <cp:keywords/>
  <dc:description/>
  <cp:lastModifiedBy>Alina Bochniarz</cp:lastModifiedBy>
  <cp:revision>3</cp:revision>
  <dcterms:created xsi:type="dcterms:W3CDTF">2024-08-06T07:40:00Z</dcterms:created>
  <dcterms:modified xsi:type="dcterms:W3CDTF">2024-08-06T11:40:00Z</dcterms:modified>
</cp:coreProperties>
</file>